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42F" w:rsidRDefault="00B627F2" w:rsidP="0053542F">
      <w:pPr>
        <w:ind w:righ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Anexa nr. 4.1 la Instrucțiunea nr..........</w:t>
      </w:r>
      <w:bookmarkStart w:id="0" w:name="_GoBack"/>
      <w:bookmarkEnd w:id="0"/>
    </w:p>
    <w:p w:rsidR="00276AED" w:rsidRPr="00C163B9" w:rsidRDefault="00276AED" w:rsidP="0053542F">
      <w:pPr>
        <w:ind w:right="-567"/>
        <w:jc w:val="both"/>
        <w:rPr>
          <w:b/>
          <w:sz w:val="24"/>
          <w:szCs w:val="24"/>
        </w:rPr>
      </w:pPr>
      <w:r w:rsidRPr="00C163B9">
        <w:rPr>
          <w:b/>
          <w:sz w:val="24"/>
          <w:szCs w:val="24"/>
        </w:rPr>
        <w:t>Instrucțiuni de completare</w:t>
      </w:r>
      <w:r w:rsidR="00C163B9">
        <w:rPr>
          <w:b/>
          <w:sz w:val="24"/>
          <w:szCs w:val="24"/>
        </w:rPr>
        <w:t xml:space="preserve"> </w:t>
      </w:r>
      <w:proofErr w:type="spellStart"/>
      <w:r w:rsidR="00C163B9">
        <w:rPr>
          <w:b/>
          <w:sz w:val="24"/>
          <w:szCs w:val="24"/>
        </w:rPr>
        <w:t>fisiere</w:t>
      </w:r>
      <w:proofErr w:type="spellEnd"/>
      <w:r w:rsidR="00C163B9">
        <w:rPr>
          <w:b/>
          <w:sz w:val="24"/>
          <w:szCs w:val="24"/>
        </w:rPr>
        <w:t xml:space="preserve"> GANT</w:t>
      </w:r>
      <w:r w:rsidR="00793E38">
        <w:rPr>
          <w:b/>
          <w:sz w:val="24"/>
          <w:szCs w:val="24"/>
        </w:rPr>
        <w:t>T</w:t>
      </w:r>
      <w:r w:rsidR="00C163B9">
        <w:rPr>
          <w:b/>
          <w:sz w:val="24"/>
          <w:szCs w:val="24"/>
        </w:rPr>
        <w:t xml:space="preserve"> și bugete defalcate</w:t>
      </w:r>
    </w:p>
    <w:p w:rsidR="00AA6BA0" w:rsidRPr="00C163B9" w:rsidRDefault="00276AED" w:rsidP="00C163B9">
      <w:pPr>
        <w:shd w:val="clear" w:color="auto" w:fill="E2EFD9" w:themeFill="accent6" w:themeFillTint="33"/>
        <w:ind w:right="-567"/>
        <w:jc w:val="both"/>
        <w:rPr>
          <w:sz w:val="24"/>
          <w:szCs w:val="24"/>
        </w:rPr>
      </w:pPr>
      <w:r w:rsidRPr="00C163B9">
        <w:rPr>
          <w:sz w:val="24"/>
          <w:szCs w:val="24"/>
          <w:highlight w:val="green"/>
        </w:rPr>
        <w:t xml:space="preserve">Primul </w:t>
      </w:r>
      <w:proofErr w:type="spellStart"/>
      <w:r w:rsidR="006F72E9" w:rsidRPr="00C163B9">
        <w:rPr>
          <w:sz w:val="24"/>
          <w:szCs w:val="24"/>
          <w:highlight w:val="green"/>
        </w:rPr>
        <w:t>Sheet</w:t>
      </w:r>
      <w:proofErr w:type="spellEnd"/>
      <w:r w:rsidR="006F72E9" w:rsidRPr="00C163B9">
        <w:rPr>
          <w:sz w:val="24"/>
          <w:szCs w:val="24"/>
          <w:highlight w:val="green"/>
        </w:rPr>
        <w:t xml:space="preserve"> </w:t>
      </w:r>
      <w:r w:rsidRPr="00C163B9">
        <w:rPr>
          <w:sz w:val="24"/>
          <w:szCs w:val="24"/>
          <w:highlight w:val="green"/>
        </w:rPr>
        <w:t>„Echipa”</w:t>
      </w:r>
      <w:r w:rsidR="006F72E9" w:rsidRPr="00C163B9">
        <w:rPr>
          <w:sz w:val="24"/>
          <w:szCs w:val="24"/>
          <w:highlight w:val="green"/>
        </w:rPr>
        <w:t xml:space="preserve"> </w:t>
      </w:r>
      <w:proofErr w:type="spellStart"/>
      <w:r w:rsidR="006F72E9" w:rsidRPr="00C163B9">
        <w:rPr>
          <w:sz w:val="24"/>
          <w:szCs w:val="24"/>
          <w:highlight w:val="green"/>
        </w:rPr>
        <w:t>contine</w:t>
      </w:r>
      <w:proofErr w:type="spellEnd"/>
      <w:r w:rsidR="006F72E9" w:rsidRPr="00C163B9">
        <w:rPr>
          <w:sz w:val="24"/>
          <w:szCs w:val="24"/>
          <w:highlight w:val="green"/>
        </w:rPr>
        <w:t xml:space="preserve"> toți </w:t>
      </w:r>
      <w:proofErr w:type="spellStart"/>
      <w:r w:rsidR="006F72E9" w:rsidRPr="00C163B9">
        <w:rPr>
          <w:sz w:val="24"/>
          <w:szCs w:val="24"/>
          <w:highlight w:val="green"/>
        </w:rPr>
        <w:t>expertii</w:t>
      </w:r>
      <w:proofErr w:type="spellEnd"/>
      <w:r w:rsidR="006F72E9" w:rsidRPr="00C163B9">
        <w:rPr>
          <w:sz w:val="24"/>
          <w:szCs w:val="24"/>
          <w:highlight w:val="green"/>
        </w:rPr>
        <w:t xml:space="preserve"> din proiect si alocările pe temele de cercetare (CD1-CD5)</w:t>
      </w:r>
    </w:p>
    <w:p w:rsidR="00AB64BF" w:rsidRPr="00C163B9" w:rsidRDefault="00AB64BF" w:rsidP="00C163B9">
      <w:pPr>
        <w:ind w:right="-567"/>
        <w:jc w:val="both"/>
        <w:rPr>
          <w:sz w:val="24"/>
          <w:szCs w:val="24"/>
        </w:rPr>
      </w:pPr>
    </w:p>
    <w:p w:rsidR="006F72E9" w:rsidRPr="00C163B9" w:rsidRDefault="006F72E9" w:rsidP="00C163B9">
      <w:pPr>
        <w:ind w:right="-567"/>
        <w:jc w:val="both"/>
        <w:rPr>
          <w:sz w:val="24"/>
          <w:szCs w:val="24"/>
        </w:rPr>
      </w:pPr>
      <w:r w:rsidRPr="00C163B9">
        <w:rPr>
          <w:sz w:val="24"/>
          <w:szCs w:val="24"/>
          <w:highlight w:val="green"/>
        </w:rPr>
        <w:t xml:space="preserve">Următoarele </w:t>
      </w:r>
      <w:proofErr w:type="spellStart"/>
      <w:r w:rsidRPr="00C163B9">
        <w:rPr>
          <w:sz w:val="24"/>
          <w:szCs w:val="24"/>
          <w:highlight w:val="green"/>
        </w:rPr>
        <w:t>sheet</w:t>
      </w:r>
      <w:proofErr w:type="spellEnd"/>
      <w:r w:rsidRPr="00C163B9">
        <w:rPr>
          <w:sz w:val="24"/>
          <w:szCs w:val="24"/>
          <w:highlight w:val="green"/>
        </w:rPr>
        <w:t xml:space="preserve">-uri </w:t>
      </w:r>
      <w:r w:rsidR="00836692" w:rsidRPr="00C163B9">
        <w:rPr>
          <w:sz w:val="24"/>
          <w:szCs w:val="24"/>
          <w:highlight w:val="green"/>
        </w:rPr>
        <w:t>(</w:t>
      </w:r>
      <w:r w:rsidR="00276AED" w:rsidRPr="00C163B9">
        <w:rPr>
          <w:sz w:val="24"/>
          <w:szCs w:val="24"/>
          <w:highlight w:val="green"/>
        </w:rPr>
        <w:t>„</w:t>
      </w:r>
      <w:proofErr w:type="spellStart"/>
      <w:r w:rsidR="00836692" w:rsidRPr="00C163B9">
        <w:rPr>
          <w:sz w:val="24"/>
          <w:szCs w:val="24"/>
          <w:highlight w:val="green"/>
        </w:rPr>
        <w:t>W</w:t>
      </w:r>
      <w:r w:rsidR="00836692" w:rsidRPr="00C163B9">
        <w:rPr>
          <w:b/>
          <w:sz w:val="24"/>
          <w:szCs w:val="24"/>
          <w:highlight w:val="green"/>
        </w:rPr>
        <w:t>i</w:t>
      </w:r>
      <w:proofErr w:type="spellEnd"/>
      <w:r w:rsidR="00836692" w:rsidRPr="00C163B9">
        <w:rPr>
          <w:b/>
          <w:sz w:val="24"/>
          <w:szCs w:val="24"/>
          <w:highlight w:val="green"/>
        </w:rPr>
        <w:t>-j</w:t>
      </w:r>
      <w:r w:rsidR="00276AED" w:rsidRPr="00C163B9">
        <w:rPr>
          <w:b/>
          <w:sz w:val="24"/>
          <w:szCs w:val="24"/>
          <w:highlight w:val="green"/>
        </w:rPr>
        <w:t>”</w:t>
      </w:r>
      <w:r w:rsidR="00836692" w:rsidRPr="00C163B9">
        <w:rPr>
          <w:sz w:val="24"/>
          <w:szCs w:val="24"/>
          <w:highlight w:val="green"/>
        </w:rPr>
        <w:t>)</w:t>
      </w:r>
      <w:r w:rsidR="00836692" w:rsidRPr="00C163B9">
        <w:rPr>
          <w:sz w:val="24"/>
          <w:szCs w:val="24"/>
        </w:rPr>
        <w:t xml:space="preserve"> </w:t>
      </w:r>
      <w:r w:rsidRPr="00C163B9">
        <w:rPr>
          <w:sz w:val="24"/>
          <w:szCs w:val="24"/>
        </w:rPr>
        <w:t>sunt pachetele de lucru</w:t>
      </w:r>
      <w:r w:rsidR="00836692" w:rsidRPr="00C163B9">
        <w:rPr>
          <w:sz w:val="24"/>
          <w:szCs w:val="24"/>
        </w:rPr>
        <w:t xml:space="preserve"> (WP)</w:t>
      </w:r>
      <w:r w:rsidRPr="00C163B9">
        <w:rPr>
          <w:sz w:val="24"/>
          <w:szCs w:val="24"/>
        </w:rPr>
        <w:t xml:space="preserve"> pe fiecare temă de cercetare</w:t>
      </w:r>
      <w:r w:rsidR="00276AED" w:rsidRPr="00C163B9">
        <w:rPr>
          <w:sz w:val="24"/>
          <w:szCs w:val="24"/>
        </w:rPr>
        <w:t xml:space="preserve"> cu toți experții din proiect (colorați pe parteneri)</w:t>
      </w:r>
      <w:r w:rsidRPr="00C163B9">
        <w:rPr>
          <w:sz w:val="24"/>
          <w:szCs w:val="24"/>
        </w:rPr>
        <w:t>. Nu s-a defalcat la nivel de task.</w:t>
      </w:r>
    </w:p>
    <w:p w:rsidR="00836692" w:rsidRPr="00C163B9" w:rsidRDefault="00836692" w:rsidP="00C163B9">
      <w:pPr>
        <w:ind w:right="-567"/>
        <w:jc w:val="both"/>
        <w:rPr>
          <w:sz w:val="24"/>
          <w:szCs w:val="24"/>
        </w:rPr>
      </w:pPr>
      <w:r w:rsidRPr="00C163B9">
        <w:rPr>
          <w:sz w:val="24"/>
          <w:szCs w:val="24"/>
        </w:rPr>
        <w:t xml:space="preserve">Indicii </w:t>
      </w:r>
      <w:proofErr w:type="spellStart"/>
      <w:r w:rsidRPr="00C163B9">
        <w:rPr>
          <w:sz w:val="24"/>
          <w:szCs w:val="24"/>
        </w:rPr>
        <w:t>W</w:t>
      </w:r>
      <w:r w:rsidRPr="00C163B9">
        <w:rPr>
          <w:b/>
          <w:sz w:val="24"/>
          <w:szCs w:val="24"/>
        </w:rPr>
        <w:t>ij</w:t>
      </w:r>
      <w:proofErr w:type="spellEnd"/>
      <w:r w:rsidRPr="00C163B9">
        <w:rPr>
          <w:sz w:val="24"/>
          <w:szCs w:val="24"/>
        </w:rPr>
        <w:t xml:space="preserve"> sunt</w:t>
      </w:r>
      <w:r w:rsidR="00276AED" w:rsidRPr="00C163B9">
        <w:rPr>
          <w:sz w:val="24"/>
          <w:szCs w:val="24"/>
        </w:rPr>
        <w:t>:</w:t>
      </w:r>
      <w:r w:rsidRPr="00C163B9">
        <w:rPr>
          <w:sz w:val="24"/>
          <w:szCs w:val="24"/>
        </w:rPr>
        <w:t xml:space="preserve"> primul (i) pentru temele   CD (i=1..5), al doilea (j) al WP-ului din tema de cercetare coordonată de partenerul </w:t>
      </w:r>
      <w:r w:rsidRPr="00C163B9">
        <w:rPr>
          <w:b/>
          <w:sz w:val="24"/>
          <w:szCs w:val="24"/>
        </w:rPr>
        <w:t xml:space="preserve">i </w:t>
      </w:r>
      <w:r w:rsidR="00A14A73">
        <w:rPr>
          <w:sz w:val="24"/>
          <w:szCs w:val="24"/>
        </w:rPr>
        <w:t>(P1 solicitant</w:t>
      </w:r>
      <w:r w:rsidRPr="00C163B9">
        <w:rPr>
          <w:sz w:val="24"/>
          <w:szCs w:val="24"/>
        </w:rPr>
        <w:t xml:space="preserve"> = 1, </w:t>
      </w:r>
      <w:r w:rsidR="00A14A73">
        <w:rPr>
          <w:sz w:val="24"/>
          <w:szCs w:val="24"/>
        </w:rPr>
        <w:t>P2</w:t>
      </w:r>
      <w:r w:rsidRPr="00C163B9">
        <w:rPr>
          <w:sz w:val="24"/>
          <w:szCs w:val="24"/>
        </w:rPr>
        <w:t xml:space="preserve"> = 2, etc, conform </w:t>
      </w:r>
      <w:proofErr w:type="spellStart"/>
      <w:r w:rsidRPr="00C163B9">
        <w:rPr>
          <w:sz w:val="24"/>
          <w:szCs w:val="24"/>
        </w:rPr>
        <w:t>sheet</w:t>
      </w:r>
      <w:proofErr w:type="spellEnd"/>
      <w:r w:rsidRPr="00C163B9">
        <w:rPr>
          <w:sz w:val="24"/>
          <w:szCs w:val="24"/>
        </w:rPr>
        <w:t>-ului „Echipa”</w:t>
      </w:r>
      <w:r w:rsidRPr="00C163B9">
        <w:rPr>
          <w:b/>
          <w:sz w:val="24"/>
          <w:szCs w:val="24"/>
        </w:rPr>
        <w:t>)</w:t>
      </w:r>
    </w:p>
    <w:p w:rsidR="00AB64BF" w:rsidRPr="00C163B9" w:rsidRDefault="006F72E9" w:rsidP="00C163B9">
      <w:pPr>
        <w:ind w:right="-567"/>
        <w:jc w:val="both"/>
        <w:rPr>
          <w:sz w:val="24"/>
          <w:szCs w:val="24"/>
        </w:rPr>
      </w:pPr>
      <w:r w:rsidRPr="00C163B9">
        <w:rPr>
          <w:sz w:val="24"/>
          <w:szCs w:val="24"/>
        </w:rPr>
        <w:t xml:space="preserve">În aceste </w:t>
      </w:r>
      <w:proofErr w:type="spellStart"/>
      <w:r w:rsidRPr="00C163B9">
        <w:rPr>
          <w:sz w:val="24"/>
          <w:szCs w:val="24"/>
        </w:rPr>
        <w:t>sheet</w:t>
      </w:r>
      <w:proofErr w:type="spellEnd"/>
      <w:r w:rsidRPr="00C163B9">
        <w:rPr>
          <w:sz w:val="24"/>
          <w:szCs w:val="24"/>
        </w:rPr>
        <w:t>-uri</w:t>
      </w:r>
      <w:r w:rsidR="00836692" w:rsidRPr="00C163B9">
        <w:rPr>
          <w:sz w:val="24"/>
          <w:szCs w:val="24"/>
        </w:rPr>
        <w:t xml:space="preserve"> (</w:t>
      </w:r>
      <w:proofErr w:type="spellStart"/>
      <w:r w:rsidR="00836692" w:rsidRPr="00C163B9">
        <w:rPr>
          <w:b/>
          <w:sz w:val="24"/>
          <w:szCs w:val="24"/>
        </w:rPr>
        <w:t>Wi</w:t>
      </w:r>
      <w:proofErr w:type="spellEnd"/>
      <w:r w:rsidR="00836692" w:rsidRPr="00C163B9">
        <w:rPr>
          <w:b/>
          <w:sz w:val="24"/>
          <w:szCs w:val="24"/>
        </w:rPr>
        <w:t>-j</w:t>
      </w:r>
      <w:r w:rsidR="00836692" w:rsidRPr="00C163B9">
        <w:rPr>
          <w:sz w:val="24"/>
          <w:szCs w:val="24"/>
        </w:rPr>
        <w:t>)</w:t>
      </w:r>
      <w:r w:rsidRPr="00C163B9">
        <w:rPr>
          <w:sz w:val="24"/>
          <w:szCs w:val="24"/>
        </w:rPr>
        <w:t xml:space="preserve"> trebuie </w:t>
      </w:r>
      <w:proofErr w:type="spellStart"/>
      <w:r w:rsidR="00A148B8">
        <w:rPr>
          <w:sz w:val="24"/>
          <w:szCs w:val="24"/>
        </w:rPr>
        <w:t>î</w:t>
      </w:r>
      <w:r w:rsidRPr="00C163B9">
        <w:rPr>
          <w:sz w:val="24"/>
          <w:szCs w:val="24"/>
        </w:rPr>
        <w:t>ncarcată</w:t>
      </w:r>
      <w:proofErr w:type="spellEnd"/>
      <w:r w:rsidRPr="00C163B9">
        <w:rPr>
          <w:sz w:val="24"/>
          <w:szCs w:val="24"/>
        </w:rPr>
        <w:t xml:space="preserve"> programarea la nivel de lună (L1-L36) pentru fiecare expert</w:t>
      </w:r>
      <w:r w:rsidR="00AB64BF" w:rsidRPr="00C163B9">
        <w:rPr>
          <w:sz w:val="24"/>
          <w:szCs w:val="24"/>
        </w:rPr>
        <w:t xml:space="preserve"> (Ei-j; indicele i=1..11 c</w:t>
      </w:r>
      <w:r w:rsidR="00A148B8">
        <w:rPr>
          <w:sz w:val="24"/>
          <w:szCs w:val="24"/>
        </w:rPr>
        <w:t>a</w:t>
      </w:r>
      <w:r w:rsidR="00AB64BF" w:rsidRPr="00C163B9">
        <w:rPr>
          <w:sz w:val="24"/>
          <w:szCs w:val="24"/>
        </w:rPr>
        <w:t>racterizează partenerul)</w:t>
      </w:r>
      <w:r w:rsidRPr="00C163B9">
        <w:rPr>
          <w:sz w:val="24"/>
          <w:szCs w:val="24"/>
        </w:rPr>
        <w:t xml:space="preserve"> care lucrează pe WP-</w:t>
      </w:r>
      <w:proofErr w:type="spellStart"/>
      <w:r w:rsidRPr="00C163B9">
        <w:rPr>
          <w:sz w:val="24"/>
          <w:szCs w:val="24"/>
        </w:rPr>
        <w:t>ul</w:t>
      </w:r>
      <w:proofErr w:type="spellEnd"/>
      <w:r w:rsidRPr="00C163B9">
        <w:rPr>
          <w:sz w:val="24"/>
          <w:szCs w:val="24"/>
        </w:rPr>
        <w:t xml:space="preserve"> respectiv, de la toți partenerii. </w:t>
      </w:r>
    </w:p>
    <w:p w:rsidR="006F72E9" w:rsidRDefault="00AB64BF" w:rsidP="00C163B9">
      <w:pPr>
        <w:ind w:right="-567"/>
        <w:jc w:val="both"/>
        <w:rPr>
          <w:b/>
          <w:sz w:val="24"/>
          <w:szCs w:val="24"/>
        </w:rPr>
      </w:pPr>
      <w:r w:rsidRPr="00C163B9">
        <w:rPr>
          <w:sz w:val="24"/>
          <w:szCs w:val="24"/>
        </w:rPr>
        <w:t xml:space="preserve">Pentru fiecare </w:t>
      </w:r>
      <w:proofErr w:type="spellStart"/>
      <w:r w:rsidRPr="00C163B9">
        <w:rPr>
          <w:sz w:val="24"/>
          <w:szCs w:val="24"/>
        </w:rPr>
        <w:t>sheet</w:t>
      </w:r>
      <w:proofErr w:type="spellEnd"/>
      <w:r w:rsidRPr="00C163B9">
        <w:rPr>
          <w:sz w:val="24"/>
          <w:szCs w:val="24"/>
        </w:rPr>
        <w:t xml:space="preserve"> (</w:t>
      </w:r>
      <w:proofErr w:type="spellStart"/>
      <w:r w:rsidRPr="00C163B9">
        <w:rPr>
          <w:sz w:val="24"/>
          <w:szCs w:val="24"/>
        </w:rPr>
        <w:t>Wi</w:t>
      </w:r>
      <w:proofErr w:type="spellEnd"/>
      <w:r w:rsidRPr="00C163B9">
        <w:rPr>
          <w:sz w:val="24"/>
          <w:szCs w:val="24"/>
        </w:rPr>
        <w:t>-j), î</w:t>
      </w:r>
      <w:r w:rsidR="006F72E9" w:rsidRPr="00C163B9">
        <w:rPr>
          <w:sz w:val="24"/>
          <w:szCs w:val="24"/>
        </w:rPr>
        <w:t xml:space="preserve">n </w:t>
      </w:r>
      <w:r w:rsidRPr="00C163B9">
        <w:rPr>
          <w:sz w:val="24"/>
          <w:szCs w:val="24"/>
        </w:rPr>
        <w:t>fiecare câ</w:t>
      </w:r>
      <w:r w:rsidR="006F72E9" w:rsidRPr="00C163B9">
        <w:rPr>
          <w:sz w:val="24"/>
          <w:szCs w:val="24"/>
        </w:rPr>
        <w:t xml:space="preserve">mp </w:t>
      </w:r>
      <w:r w:rsidRPr="00C163B9">
        <w:rPr>
          <w:sz w:val="24"/>
          <w:szCs w:val="24"/>
        </w:rPr>
        <w:t xml:space="preserve">din linia unui expert (Ei-j) aferent lunilor L1-L36, </w:t>
      </w:r>
      <w:r w:rsidR="006F72E9" w:rsidRPr="00C163B9">
        <w:rPr>
          <w:sz w:val="24"/>
          <w:szCs w:val="24"/>
        </w:rPr>
        <w:t xml:space="preserve">se trece  </w:t>
      </w:r>
      <w:r w:rsidR="00836692" w:rsidRPr="00C163B9">
        <w:rPr>
          <w:sz w:val="24"/>
          <w:szCs w:val="24"/>
        </w:rPr>
        <w:t xml:space="preserve">valoarea număr = </w:t>
      </w:r>
      <w:r w:rsidR="00304354">
        <w:rPr>
          <w:sz w:val="24"/>
          <w:szCs w:val="24"/>
        </w:rPr>
        <w:t xml:space="preserve">număr de ore alocate în luna respectivă (1-36) </w:t>
      </w:r>
      <w:r w:rsidRPr="00C163B9">
        <w:rPr>
          <w:b/>
          <w:sz w:val="24"/>
          <w:szCs w:val="24"/>
        </w:rPr>
        <w:t xml:space="preserve"> </w:t>
      </w:r>
    </w:p>
    <w:p w:rsidR="00164D57" w:rsidRPr="00164D57" w:rsidRDefault="00164D57" w:rsidP="00C163B9">
      <w:pPr>
        <w:ind w:right="-567"/>
        <w:jc w:val="both"/>
        <w:rPr>
          <w:sz w:val="24"/>
          <w:szCs w:val="24"/>
        </w:rPr>
      </w:pPr>
      <w:r w:rsidRPr="00164D57">
        <w:rPr>
          <w:sz w:val="24"/>
          <w:szCs w:val="24"/>
        </w:rPr>
        <w:t xml:space="preserve">Se </w:t>
      </w:r>
      <w:r>
        <w:rPr>
          <w:sz w:val="24"/>
          <w:szCs w:val="24"/>
        </w:rPr>
        <w:t>poate face un fi</w:t>
      </w:r>
      <w:r w:rsidR="00A148B8">
        <w:rPr>
          <w:sz w:val="24"/>
          <w:szCs w:val="24"/>
        </w:rPr>
        <w:t>ș</w:t>
      </w:r>
      <w:r>
        <w:rPr>
          <w:sz w:val="24"/>
          <w:szCs w:val="24"/>
        </w:rPr>
        <w:t xml:space="preserve">ier intermediar doar cu orele lucrate lunar la nivel de expert, apoi </w:t>
      </w:r>
    </w:p>
    <w:p w:rsidR="00AB64BF" w:rsidRPr="00C163B9" w:rsidRDefault="00AB64BF" w:rsidP="00C163B9">
      <w:pPr>
        <w:ind w:right="-567"/>
        <w:jc w:val="both"/>
        <w:rPr>
          <w:sz w:val="24"/>
          <w:szCs w:val="24"/>
        </w:rPr>
      </w:pPr>
      <w:r w:rsidRPr="00C163B9">
        <w:rPr>
          <w:b/>
          <w:sz w:val="24"/>
          <w:szCs w:val="24"/>
          <w:highlight w:val="green"/>
        </w:rPr>
        <w:t>Se va obține alocarea la nivel de WP și la nivel de Partener precum și graficul activităților</w:t>
      </w:r>
    </w:p>
    <w:p w:rsidR="006F72E9" w:rsidRPr="00C163B9" w:rsidRDefault="00276AED" w:rsidP="00C163B9">
      <w:pPr>
        <w:ind w:right="-567"/>
        <w:jc w:val="both"/>
        <w:rPr>
          <w:sz w:val="24"/>
          <w:szCs w:val="24"/>
        </w:rPr>
      </w:pPr>
      <w:r w:rsidRPr="00C163B9">
        <w:rPr>
          <w:sz w:val="24"/>
          <w:szCs w:val="24"/>
        </w:rPr>
        <w:t xml:space="preserve">Cheia de control este ca </w:t>
      </w:r>
      <w:r w:rsidR="00304354">
        <w:rPr>
          <w:sz w:val="24"/>
          <w:szCs w:val="24"/>
        </w:rPr>
        <w:t xml:space="preserve">numărul total de </w:t>
      </w:r>
      <w:r w:rsidR="00A14A73">
        <w:rPr>
          <w:sz w:val="24"/>
          <w:szCs w:val="24"/>
        </w:rPr>
        <w:t>ore</w:t>
      </w:r>
      <w:r w:rsidR="00304354">
        <w:rPr>
          <w:sz w:val="24"/>
          <w:szCs w:val="24"/>
        </w:rPr>
        <w:t xml:space="preserve"> și </w:t>
      </w:r>
      <w:r w:rsidRPr="00C163B9">
        <w:rPr>
          <w:sz w:val="24"/>
          <w:szCs w:val="24"/>
        </w:rPr>
        <w:t xml:space="preserve">valorile totale pe fiecare partener să fie după </w:t>
      </w:r>
      <w:r w:rsidR="002D51B0">
        <w:rPr>
          <w:sz w:val="24"/>
          <w:szCs w:val="24"/>
        </w:rPr>
        <w:t>î</w:t>
      </w:r>
      <w:r w:rsidRPr="00C163B9">
        <w:rPr>
          <w:sz w:val="24"/>
          <w:szCs w:val="24"/>
        </w:rPr>
        <w:t xml:space="preserve">ncărcare identice cu cele din </w:t>
      </w:r>
      <w:proofErr w:type="spellStart"/>
      <w:r w:rsidRPr="00C163B9">
        <w:rPr>
          <w:sz w:val="24"/>
          <w:szCs w:val="24"/>
        </w:rPr>
        <w:t>sheet-ul</w:t>
      </w:r>
      <w:proofErr w:type="spellEnd"/>
      <w:r w:rsidRPr="00C163B9">
        <w:rPr>
          <w:sz w:val="24"/>
          <w:szCs w:val="24"/>
        </w:rPr>
        <w:t xml:space="preserve"> „Echipa”. Responsabilii de temă de cercetare sunt aceeași cu cei ai partenerilor, prin urmare </w:t>
      </w:r>
      <w:r w:rsidR="00164D57">
        <w:rPr>
          <w:sz w:val="24"/>
          <w:szCs w:val="24"/>
        </w:rPr>
        <w:t xml:space="preserve">PI alături de Team </w:t>
      </w:r>
      <w:proofErr w:type="spellStart"/>
      <w:r w:rsidR="00164D57">
        <w:rPr>
          <w:sz w:val="24"/>
          <w:szCs w:val="24"/>
        </w:rPr>
        <w:t>Leader</w:t>
      </w:r>
      <w:proofErr w:type="spellEnd"/>
      <w:r w:rsidR="00164D57">
        <w:rPr>
          <w:sz w:val="24"/>
          <w:szCs w:val="24"/>
        </w:rPr>
        <w:t xml:space="preserve"> vor finaliza </w:t>
      </w:r>
      <w:r w:rsidR="002B65CF">
        <w:rPr>
          <w:sz w:val="24"/>
          <w:szCs w:val="24"/>
        </w:rPr>
        <w:t>împreuna fi</w:t>
      </w:r>
      <w:r w:rsidR="002D51B0">
        <w:rPr>
          <w:sz w:val="24"/>
          <w:szCs w:val="24"/>
        </w:rPr>
        <w:t>ș</w:t>
      </w:r>
      <w:r w:rsidR="002B65CF">
        <w:rPr>
          <w:sz w:val="24"/>
          <w:szCs w:val="24"/>
        </w:rPr>
        <w:t xml:space="preserve">ierele de alocare și planificarea activităților de cercetare. </w:t>
      </w:r>
    </w:p>
    <w:p w:rsidR="00276AED" w:rsidRPr="00C163B9" w:rsidRDefault="00AB64BF" w:rsidP="00C163B9">
      <w:pPr>
        <w:ind w:right="-567"/>
        <w:jc w:val="both"/>
        <w:rPr>
          <w:sz w:val="24"/>
          <w:szCs w:val="24"/>
        </w:rPr>
      </w:pPr>
      <w:r w:rsidRPr="00C163B9">
        <w:rPr>
          <w:sz w:val="24"/>
          <w:szCs w:val="24"/>
        </w:rPr>
        <w:t>Având în vedere alocarea la nivel expert/lună pot fi definite și tas</w:t>
      </w:r>
      <w:r w:rsidR="00157736" w:rsidRPr="00C163B9">
        <w:rPr>
          <w:sz w:val="24"/>
          <w:szCs w:val="24"/>
        </w:rPr>
        <w:t>kurile</w:t>
      </w:r>
      <w:r w:rsidR="000B2621" w:rsidRPr="00C163B9">
        <w:rPr>
          <w:sz w:val="24"/>
          <w:szCs w:val="24"/>
        </w:rPr>
        <w:t xml:space="preserve"> (valoare și grafic)</w:t>
      </w:r>
      <w:r w:rsidR="00157736" w:rsidRPr="00C163B9">
        <w:rPr>
          <w:sz w:val="24"/>
          <w:szCs w:val="24"/>
        </w:rPr>
        <w:t xml:space="preserve"> </w:t>
      </w:r>
      <w:r w:rsidR="000B2621" w:rsidRPr="00C163B9">
        <w:rPr>
          <w:sz w:val="24"/>
          <w:szCs w:val="24"/>
        </w:rPr>
        <w:t xml:space="preserve">si </w:t>
      </w:r>
      <w:r w:rsidR="002D51B0">
        <w:rPr>
          <w:sz w:val="24"/>
          <w:szCs w:val="24"/>
        </w:rPr>
        <w:t>î</w:t>
      </w:r>
      <w:r w:rsidR="000B2621" w:rsidRPr="00C163B9">
        <w:rPr>
          <w:sz w:val="24"/>
          <w:szCs w:val="24"/>
        </w:rPr>
        <w:t xml:space="preserve">ntinderea livrabilelor (valoare și grafic) la nivel de lună/expert. Nu se vor defini taskuri/livrabile  decât luni </w:t>
      </w:r>
      <w:r w:rsidR="002D51B0">
        <w:rPr>
          <w:sz w:val="24"/>
          <w:szCs w:val="24"/>
        </w:rPr>
        <w:t>î</w:t>
      </w:r>
      <w:r w:rsidR="000B2621" w:rsidRPr="00C163B9">
        <w:rPr>
          <w:sz w:val="24"/>
          <w:szCs w:val="24"/>
        </w:rPr>
        <w:t>ntregi la nivel de expert. Acestea se vor colora diferit în tabel și se vor adăuga comentarii cu titlul taskului in zona marcată astfel</w:t>
      </w:r>
    </w:p>
    <w:p w:rsidR="000B2621" w:rsidRPr="00C163B9" w:rsidRDefault="00623811" w:rsidP="00C163B9">
      <w:pPr>
        <w:ind w:right="-567"/>
        <w:jc w:val="both"/>
        <w:rPr>
          <w:sz w:val="24"/>
          <w:szCs w:val="24"/>
        </w:rPr>
      </w:pPr>
      <w:r w:rsidRPr="00623811">
        <w:rPr>
          <w:noProof/>
          <w:sz w:val="24"/>
          <w:szCs w:val="24"/>
          <w:lang w:val="en-US"/>
        </w:rPr>
        <w:drawing>
          <wp:inline distT="0" distB="0" distL="0" distR="0" wp14:anchorId="55681F42" wp14:editId="33FC047A">
            <wp:extent cx="5760720" cy="251079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1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B4E" w:rsidRPr="00C163B9" w:rsidRDefault="00936B4E" w:rsidP="00C163B9">
      <w:pPr>
        <w:ind w:right="-567"/>
        <w:jc w:val="both"/>
        <w:rPr>
          <w:sz w:val="24"/>
          <w:szCs w:val="24"/>
        </w:rPr>
      </w:pPr>
      <w:r w:rsidRPr="00C163B9">
        <w:rPr>
          <w:sz w:val="24"/>
          <w:szCs w:val="24"/>
        </w:rPr>
        <w:t>Un task  poate avea ca finalitate un livrabil sau mai multe</w:t>
      </w:r>
      <w:r w:rsidR="006C1F54">
        <w:rPr>
          <w:sz w:val="24"/>
          <w:szCs w:val="24"/>
          <w:lang w:val="en-US"/>
        </w:rPr>
        <w:t>:</w:t>
      </w:r>
      <w:r w:rsidRPr="00C163B9">
        <w:rPr>
          <w:sz w:val="24"/>
          <w:szCs w:val="24"/>
        </w:rPr>
        <w:t xml:space="preserve"> reuniunea zonelor livrabilelor acoperă complet zona li</w:t>
      </w:r>
      <w:r w:rsidR="00623811">
        <w:rPr>
          <w:sz w:val="24"/>
          <w:szCs w:val="24"/>
        </w:rPr>
        <w:t>vrabilului</w:t>
      </w:r>
      <w:r w:rsidRPr="00C163B9">
        <w:rPr>
          <w:sz w:val="24"/>
          <w:szCs w:val="24"/>
        </w:rPr>
        <w:t xml:space="preserve">. </w:t>
      </w:r>
    </w:p>
    <w:p w:rsidR="00164D57" w:rsidRDefault="00936B4E" w:rsidP="00304354">
      <w:pPr>
        <w:ind w:right="-567"/>
        <w:jc w:val="both"/>
        <w:rPr>
          <w:sz w:val="24"/>
          <w:szCs w:val="24"/>
        </w:rPr>
      </w:pPr>
      <w:r w:rsidRPr="00C163B9">
        <w:rPr>
          <w:sz w:val="24"/>
          <w:szCs w:val="24"/>
        </w:rPr>
        <w:lastRenderedPageBreak/>
        <w:t xml:space="preserve">Un task nu poate fi </w:t>
      </w:r>
      <w:r w:rsidR="006C1F54">
        <w:rPr>
          <w:sz w:val="24"/>
          <w:szCs w:val="24"/>
        </w:rPr>
        <w:t>î</w:t>
      </w:r>
      <w:r w:rsidRPr="00C163B9">
        <w:rPr>
          <w:sz w:val="24"/>
          <w:szCs w:val="24"/>
        </w:rPr>
        <w:t xml:space="preserve">ntrerupt și reluat ulterior, el </w:t>
      </w:r>
      <w:r w:rsidR="006C1F54">
        <w:rPr>
          <w:sz w:val="24"/>
          <w:szCs w:val="24"/>
        </w:rPr>
        <w:t>î</w:t>
      </w:r>
      <w:r w:rsidRPr="00C163B9">
        <w:rPr>
          <w:sz w:val="24"/>
          <w:szCs w:val="24"/>
        </w:rPr>
        <w:t xml:space="preserve">ncepe </w:t>
      </w:r>
      <w:r w:rsidR="006C1F54">
        <w:rPr>
          <w:sz w:val="24"/>
          <w:szCs w:val="24"/>
        </w:rPr>
        <w:t>î</w:t>
      </w:r>
      <w:r w:rsidRPr="00C163B9">
        <w:rPr>
          <w:sz w:val="24"/>
          <w:szCs w:val="24"/>
        </w:rPr>
        <w:t xml:space="preserve">ntr-o lună și se termină în alta. De asemenea </w:t>
      </w:r>
      <w:r w:rsidRPr="003926FC">
        <w:rPr>
          <w:b/>
          <w:color w:val="000000" w:themeColor="text1"/>
          <w:sz w:val="24"/>
          <w:szCs w:val="24"/>
        </w:rPr>
        <w:t>in cadrul unui task in cadrul unei lun</w:t>
      </w:r>
      <w:r w:rsidR="00EC0240" w:rsidRPr="003926FC">
        <w:rPr>
          <w:b/>
          <w:color w:val="000000" w:themeColor="text1"/>
          <w:sz w:val="24"/>
          <w:szCs w:val="24"/>
        </w:rPr>
        <w:t xml:space="preserve">i va lucra cel </w:t>
      </w:r>
      <w:proofErr w:type="spellStart"/>
      <w:r w:rsidR="00EC0240" w:rsidRPr="003926FC">
        <w:rPr>
          <w:b/>
          <w:color w:val="000000" w:themeColor="text1"/>
          <w:sz w:val="24"/>
          <w:szCs w:val="24"/>
        </w:rPr>
        <w:t>putin</w:t>
      </w:r>
      <w:proofErr w:type="spellEnd"/>
      <w:r w:rsidR="00EC0240" w:rsidRPr="003926FC">
        <w:rPr>
          <w:b/>
          <w:color w:val="000000" w:themeColor="text1"/>
          <w:sz w:val="24"/>
          <w:szCs w:val="24"/>
        </w:rPr>
        <w:t xml:space="preserve"> un expert cu o alocare minimă data de codul muncii actualizat </w:t>
      </w:r>
      <w:r w:rsidR="003926FC" w:rsidRPr="003926FC">
        <w:rPr>
          <w:b/>
          <w:color w:val="000000" w:themeColor="text1"/>
          <w:sz w:val="24"/>
          <w:szCs w:val="24"/>
        </w:rPr>
        <w:t xml:space="preserve">. </w:t>
      </w:r>
      <w:r w:rsidR="003926FC" w:rsidRPr="003926FC">
        <w:rPr>
          <w:color w:val="000000" w:themeColor="text1"/>
          <w:sz w:val="24"/>
          <w:szCs w:val="24"/>
        </w:rPr>
        <w:t>A</w:t>
      </w:r>
      <w:r w:rsidR="00EC0240" w:rsidRPr="003926FC">
        <w:rPr>
          <w:color w:val="000000" w:themeColor="text1"/>
          <w:sz w:val="24"/>
          <w:szCs w:val="24"/>
        </w:rPr>
        <w:t xml:space="preserve">cest </w:t>
      </w:r>
      <w:r w:rsidR="00EC0240" w:rsidRPr="00C163B9">
        <w:rPr>
          <w:sz w:val="24"/>
          <w:szCs w:val="24"/>
        </w:rPr>
        <w:t>lucru nu se aplică la angajații deja existenți la partenerii publici ci doar la colaboratori sau noi angaja</w:t>
      </w:r>
      <w:r w:rsidR="006C1F54">
        <w:rPr>
          <w:sz w:val="24"/>
          <w:szCs w:val="24"/>
        </w:rPr>
        <w:t>ți</w:t>
      </w:r>
      <w:r w:rsidR="00EC0240" w:rsidRPr="00C163B9">
        <w:rPr>
          <w:sz w:val="24"/>
          <w:szCs w:val="24"/>
        </w:rPr>
        <w:t>).</w:t>
      </w:r>
    </w:p>
    <w:p w:rsidR="00A55232" w:rsidRDefault="00A55232" w:rsidP="00304354">
      <w:pPr>
        <w:ind w:right="-567"/>
        <w:jc w:val="both"/>
        <w:rPr>
          <w:sz w:val="24"/>
          <w:szCs w:val="24"/>
        </w:rPr>
      </w:pPr>
    </w:p>
    <w:p w:rsidR="00A55232" w:rsidRDefault="00A55232" w:rsidP="00304354">
      <w:pPr>
        <w:ind w:right="-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La nivel de expert PI-</w:t>
      </w:r>
      <w:proofErr w:type="spellStart"/>
      <w:r>
        <w:rPr>
          <w:b/>
          <w:sz w:val="24"/>
          <w:szCs w:val="24"/>
        </w:rPr>
        <w:t>ul</w:t>
      </w:r>
      <w:proofErr w:type="spellEnd"/>
      <w:r>
        <w:rPr>
          <w:b/>
          <w:sz w:val="24"/>
          <w:szCs w:val="24"/>
        </w:rPr>
        <w:t xml:space="preserve"> din fiecare RDI va aloca tipul serviciilor de cercetare pe cele 5 categorii</w:t>
      </w:r>
    </w:p>
    <w:p w:rsidR="00A55232" w:rsidRDefault="00A55232" w:rsidP="00304354">
      <w:pPr>
        <w:ind w:right="-567"/>
        <w:jc w:val="both"/>
        <w:rPr>
          <w:b/>
          <w:sz w:val="24"/>
          <w:szCs w:val="24"/>
        </w:rPr>
      </w:pPr>
      <w:r w:rsidRPr="00A55232">
        <w:rPr>
          <w:b/>
          <w:noProof/>
          <w:sz w:val="24"/>
          <w:szCs w:val="24"/>
          <w:lang w:val="en-US"/>
        </w:rPr>
        <w:drawing>
          <wp:inline distT="0" distB="0" distL="0" distR="0" wp14:anchorId="4CC7057F" wp14:editId="241267A1">
            <wp:extent cx="5534797" cy="857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232" w:rsidRDefault="00A55232" w:rsidP="00304354">
      <w:pPr>
        <w:ind w:right="-567"/>
        <w:jc w:val="both"/>
        <w:rPr>
          <w:sz w:val="24"/>
          <w:szCs w:val="24"/>
        </w:rPr>
      </w:pPr>
      <w:r>
        <w:rPr>
          <w:sz w:val="24"/>
          <w:szCs w:val="24"/>
        </w:rPr>
        <w:t>În celule se vor trece din totalul sumelor la nivel de expert (prin sumarea celulelor nu se va trece suma direct) cat reprezintă</w:t>
      </w:r>
      <w:r w:rsidR="004C495B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:rsidR="00A55232" w:rsidRDefault="00A55232" w:rsidP="00A55232">
      <w:pPr>
        <w:pStyle w:val="ListParagraph"/>
        <w:numPr>
          <w:ilvl w:val="0"/>
          <w:numId w:val="1"/>
        </w:numPr>
        <w:ind w:right="-567"/>
        <w:jc w:val="both"/>
        <w:rPr>
          <w:sz w:val="24"/>
          <w:szCs w:val="24"/>
        </w:rPr>
      </w:pPr>
      <w:r>
        <w:rPr>
          <w:sz w:val="24"/>
          <w:szCs w:val="24"/>
        </w:rPr>
        <w:t>Cercetare fun</w:t>
      </w:r>
      <w:r w:rsidR="005E4C5D">
        <w:rPr>
          <w:sz w:val="24"/>
          <w:szCs w:val="24"/>
        </w:rPr>
        <w:t>d</w:t>
      </w:r>
      <w:r>
        <w:rPr>
          <w:sz w:val="24"/>
          <w:szCs w:val="24"/>
        </w:rPr>
        <w:t>amentală</w:t>
      </w:r>
      <w:r w:rsidR="00577CDA">
        <w:rPr>
          <w:sz w:val="24"/>
          <w:szCs w:val="24"/>
          <w:lang w:val="en-US"/>
        </w:rPr>
        <w:t>;</w:t>
      </w:r>
    </w:p>
    <w:p w:rsidR="00A55232" w:rsidRDefault="00A55232" w:rsidP="00A55232">
      <w:pPr>
        <w:pStyle w:val="ListParagraph"/>
        <w:numPr>
          <w:ilvl w:val="0"/>
          <w:numId w:val="1"/>
        </w:numPr>
        <w:ind w:right="-567"/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577CDA">
        <w:rPr>
          <w:sz w:val="24"/>
          <w:szCs w:val="24"/>
        </w:rPr>
        <w:t>ercetare</w:t>
      </w:r>
      <w:r>
        <w:rPr>
          <w:sz w:val="24"/>
          <w:szCs w:val="24"/>
        </w:rPr>
        <w:t xml:space="preserve"> industrială</w:t>
      </w:r>
      <w:r w:rsidR="00577CDA">
        <w:rPr>
          <w:sz w:val="24"/>
          <w:szCs w:val="24"/>
          <w:lang w:val="en-US"/>
        </w:rPr>
        <w:t>;</w:t>
      </w:r>
    </w:p>
    <w:p w:rsidR="00A55232" w:rsidRDefault="00A55232" w:rsidP="00A55232">
      <w:pPr>
        <w:pStyle w:val="ListParagraph"/>
        <w:numPr>
          <w:ilvl w:val="0"/>
          <w:numId w:val="1"/>
        </w:numPr>
        <w:ind w:right="-567"/>
        <w:jc w:val="both"/>
        <w:rPr>
          <w:sz w:val="24"/>
          <w:szCs w:val="24"/>
        </w:rPr>
      </w:pPr>
      <w:r>
        <w:rPr>
          <w:sz w:val="24"/>
          <w:szCs w:val="24"/>
        </w:rPr>
        <w:t>Dezv</w:t>
      </w:r>
      <w:r w:rsidR="005E4C5D">
        <w:rPr>
          <w:sz w:val="24"/>
          <w:szCs w:val="24"/>
        </w:rPr>
        <w:t>oltare</w:t>
      </w:r>
      <w:r>
        <w:rPr>
          <w:sz w:val="24"/>
          <w:szCs w:val="24"/>
        </w:rPr>
        <w:t xml:space="preserve"> experimentală</w:t>
      </w:r>
      <w:r w:rsidR="00577CDA">
        <w:rPr>
          <w:sz w:val="24"/>
          <w:szCs w:val="24"/>
          <w:lang w:val="en-US"/>
        </w:rPr>
        <w:t>;</w:t>
      </w:r>
    </w:p>
    <w:p w:rsidR="00A55232" w:rsidRDefault="00A55232" w:rsidP="00A55232">
      <w:pPr>
        <w:pStyle w:val="ListParagraph"/>
        <w:numPr>
          <w:ilvl w:val="0"/>
          <w:numId w:val="1"/>
        </w:numPr>
        <w:ind w:right="-567"/>
        <w:jc w:val="both"/>
        <w:rPr>
          <w:sz w:val="24"/>
          <w:szCs w:val="24"/>
        </w:rPr>
      </w:pPr>
      <w:r>
        <w:rPr>
          <w:sz w:val="24"/>
          <w:szCs w:val="24"/>
        </w:rPr>
        <w:t>Studii de fezabilitate</w:t>
      </w:r>
      <w:r w:rsidR="00577CDA">
        <w:rPr>
          <w:sz w:val="24"/>
          <w:szCs w:val="24"/>
          <w:lang w:val="en-US"/>
        </w:rPr>
        <w:t>;</w:t>
      </w:r>
    </w:p>
    <w:p w:rsidR="00A55232" w:rsidRDefault="00A55232" w:rsidP="00A55232">
      <w:pPr>
        <w:pStyle w:val="ListParagraph"/>
        <w:numPr>
          <w:ilvl w:val="0"/>
          <w:numId w:val="1"/>
        </w:numPr>
        <w:ind w:right="-567"/>
        <w:jc w:val="both"/>
        <w:rPr>
          <w:sz w:val="24"/>
          <w:szCs w:val="24"/>
        </w:rPr>
      </w:pPr>
      <w:r>
        <w:rPr>
          <w:sz w:val="24"/>
          <w:szCs w:val="24"/>
        </w:rPr>
        <w:t>Inovare</w:t>
      </w:r>
      <w:r w:rsidR="00577CDA">
        <w:rPr>
          <w:sz w:val="24"/>
          <w:szCs w:val="24"/>
        </w:rPr>
        <w:t>.</w:t>
      </w:r>
    </w:p>
    <w:p w:rsidR="00A55232" w:rsidRDefault="00A55232" w:rsidP="00A55232">
      <w:pPr>
        <w:ind w:left="360" w:right="-567"/>
        <w:jc w:val="both"/>
        <w:rPr>
          <w:sz w:val="24"/>
          <w:szCs w:val="24"/>
        </w:rPr>
      </w:pPr>
    </w:p>
    <w:p w:rsidR="00A55232" w:rsidRDefault="00A55232" w:rsidP="00A55232">
      <w:pPr>
        <w:ind w:left="360" w:right="-567"/>
        <w:jc w:val="both"/>
        <w:rPr>
          <w:sz w:val="24"/>
          <w:szCs w:val="24"/>
        </w:rPr>
      </w:pPr>
      <w:r>
        <w:rPr>
          <w:sz w:val="24"/>
          <w:szCs w:val="24"/>
        </w:rPr>
        <w:t>De asem</w:t>
      </w:r>
      <w:r w:rsidR="00001D1A">
        <w:rPr>
          <w:sz w:val="24"/>
          <w:szCs w:val="24"/>
        </w:rPr>
        <w:t>e</w:t>
      </w:r>
      <w:r>
        <w:rPr>
          <w:sz w:val="24"/>
          <w:szCs w:val="24"/>
        </w:rPr>
        <w:t>nea</w:t>
      </w:r>
      <w:r w:rsidR="00001D1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pentru fiecare cheltuială, se va stabili cărui tip de cercetare va fi alocată , analog pe cele 5 categorii de mai sus</w:t>
      </w:r>
      <w:r w:rsidR="00B409A8">
        <w:rPr>
          <w:sz w:val="24"/>
          <w:szCs w:val="24"/>
        </w:rPr>
        <w:t>.</w:t>
      </w:r>
    </w:p>
    <w:p w:rsidR="00A55232" w:rsidRDefault="00A55232" w:rsidP="00A55232">
      <w:pPr>
        <w:ind w:left="360" w:right="-567"/>
        <w:jc w:val="both"/>
        <w:rPr>
          <w:sz w:val="24"/>
          <w:szCs w:val="24"/>
        </w:rPr>
      </w:pPr>
      <w:r w:rsidRPr="00A55232">
        <w:rPr>
          <w:noProof/>
          <w:sz w:val="24"/>
          <w:szCs w:val="24"/>
          <w:lang w:val="en-US"/>
        </w:rPr>
        <w:drawing>
          <wp:inline distT="0" distB="0" distL="0" distR="0" wp14:anchorId="4A27D764" wp14:editId="5A4D94D5">
            <wp:extent cx="5760720" cy="27184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5232" w:rsidRPr="00A55232" w:rsidRDefault="00A55232" w:rsidP="00A55232">
      <w:pPr>
        <w:ind w:left="360" w:right="-567"/>
        <w:jc w:val="both"/>
        <w:rPr>
          <w:sz w:val="24"/>
          <w:szCs w:val="24"/>
        </w:rPr>
      </w:pPr>
    </w:p>
    <w:sectPr w:rsidR="00A55232" w:rsidRPr="00A55232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FC2" w:rsidRDefault="00A06FC2" w:rsidP="0053542F">
      <w:pPr>
        <w:spacing w:after="0" w:line="240" w:lineRule="auto"/>
      </w:pPr>
      <w:r>
        <w:separator/>
      </w:r>
    </w:p>
  </w:endnote>
  <w:endnote w:type="continuationSeparator" w:id="0">
    <w:p w:rsidR="00A06FC2" w:rsidRDefault="00A06FC2" w:rsidP="00535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FC2" w:rsidRDefault="00A06FC2" w:rsidP="0053542F">
      <w:pPr>
        <w:spacing w:after="0" w:line="240" w:lineRule="auto"/>
      </w:pPr>
      <w:r>
        <w:separator/>
      </w:r>
    </w:p>
  </w:footnote>
  <w:footnote w:type="continuationSeparator" w:id="0">
    <w:p w:rsidR="00A06FC2" w:rsidRDefault="00A06FC2" w:rsidP="00535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42F" w:rsidRDefault="0053542F">
    <w:pPr>
      <w:pStyle w:val="Header"/>
    </w:pPr>
    <w:r w:rsidRPr="00890B97">
      <w:rPr>
        <w:noProof/>
        <w:lang w:val="en-US"/>
      </w:rPr>
      <w:drawing>
        <wp:inline distT="0" distB="0" distL="0" distR="0" wp14:anchorId="0CC5CD9D" wp14:editId="1B6DAC05">
          <wp:extent cx="5760720" cy="433926"/>
          <wp:effectExtent l="0" t="0" r="0" b="444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339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1D35ED"/>
    <w:multiLevelType w:val="hybridMultilevel"/>
    <w:tmpl w:val="E43209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2E9"/>
    <w:rsid w:val="00001D1A"/>
    <w:rsid w:val="000B2621"/>
    <w:rsid w:val="00157736"/>
    <w:rsid w:val="00164D57"/>
    <w:rsid w:val="00276AED"/>
    <w:rsid w:val="002B65CF"/>
    <w:rsid w:val="002D51B0"/>
    <w:rsid w:val="00304354"/>
    <w:rsid w:val="003926FC"/>
    <w:rsid w:val="003D09FC"/>
    <w:rsid w:val="004C495B"/>
    <w:rsid w:val="005238B2"/>
    <w:rsid w:val="0053542F"/>
    <w:rsid w:val="005729F9"/>
    <w:rsid w:val="00577CDA"/>
    <w:rsid w:val="005E4C5D"/>
    <w:rsid w:val="00623811"/>
    <w:rsid w:val="006C1F54"/>
    <w:rsid w:val="006F72E9"/>
    <w:rsid w:val="00793E38"/>
    <w:rsid w:val="00836692"/>
    <w:rsid w:val="008925AD"/>
    <w:rsid w:val="00936B4E"/>
    <w:rsid w:val="00940E5B"/>
    <w:rsid w:val="009B5150"/>
    <w:rsid w:val="009D0C50"/>
    <w:rsid w:val="00A06FC2"/>
    <w:rsid w:val="00A148B8"/>
    <w:rsid w:val="00A14A73"/>
    <w:rsid w:val="00A55232"/>
    <w:rsid w:val="00AA6BA0"/>
    <w:rsid w:val="00AB64BF"/>
    <w:rsid w:val="00B409A8"/>
    <w:rsid w:val="00B41128"/>
    <w:rsid w:val="00B627F2"/>
    <w:rsid w:val="00C163B9"/>
    <w:rsid w:val="00D12F74"/>
    <w:rsid w:val="00D219DB"/>
    <w:rsid w:val="00EC0240"/>
    <w:rsid w:val="00ED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D7CB55"/>
  <w15:chartTrackingRefBased/>
  <w15:docId w15:val="{9A1BE7B8-ECE7-4262-9050-DC3800AE0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E3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5523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5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42F"/>
  </w:style>
  <w:style w:type="paragraph" w:styleId="Footer">
    <w:name w:val="footer"/>
    <w:basedOn w:val="Normal"/>
    <w:link w:val="FooterChar"/>
    <w:uiPriority w:val="99"/>
    <w:unhideWhenUsed/>
    <w:rsid w:val="005354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Elena DRAGOESCU</cp:lastModifiedBy>
  <cp:revision>16</cp:revision>
  <cp:lastPrinted>2023-01-16T09:20:00Z</cp:lastPrinted>
  <dcterms:created xsi:type="dcterms:W3CDTF">2023-03-17T12:39:00Z</dcterms:created>
  <dcterms:modified xsi:type="dcterms:W3CDTF">2023-04-11T11:52:00Z</dcterms:modified>
</cp:coreProperties>
</file>